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  <w:t xml:space="preserve">часть</w:t>
      </w:r>
      <w:r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  <w:t xml:space="preserve"> 1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Глава 1 (1) Авария через миллион лет, удар о вакуум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Глава 2   (2)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пещере знаний атлантов, Тайны космолитов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3 (3)Однообразные будни космолитов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 4 (4)Пробуждение родительских чувств Йодиса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 5 (5)Йодис</w:t>
      </w:r>
    </w:p>
    <w:p>
      <w:pPr>
        <w:spacing w:before="0" w:after="200" w:line="276"/>
        <w:ind w:right="0" w:left="0" w:firstLine="0"/>
        <w:jc w:val="center"/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</w:pPr>
      <w:r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  <w:t xml:space="preserve">часть 2 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  <w:t xml:space="preserve">Появление злоноидов  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0"/>
          <w:shd w:fill="auto" w:val="clear"/>
        </w:rPr>
        <w:t xml:space="preserve">Глава 6 Допрос Линды, связной Вселенского </w:t>
      </w: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20"/>
          <w:shd w:fill="auto" w:val="clear"/>
        </w:rPr>
        <w:t xml:space="preserve">Разума, роботом </w:t>
      </w: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0"/>
          <w:shd w:fill="auto" w:val="clear"/>
        </w:rPr>
        <w:t xml:space="preserve">Гомсом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0"/>
          <w:shd w:fill="auto" w:val="clear"/>
        </w:rPr>
        <w:t xml:space="preserve">Глава 7 </w:t>
      </w: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4"/>
          <w:shd w:fill="auto" w:val="clear"/>
        </w:rPr>
        <w:t xml:space="preserve">Посланец другого мира Клужграт</w:t>
      </w: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0"/>
          <w:shd w:fill="auto" w:val="clear"/>
        </w:rPr>
        <w:t xml:space="preserve">Глава 8 Робот пытается испытать человеческие эмоции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0"/>
          <w:shd w:fill="auto" w:val="clear"/>
        </w:rPr>
        <w:t xml:space="preserve">Глава 9 Провокация Клужграта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  <w:t xml:space="preserve">Глава 10 Фред и Тони в редакции газеты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0"/>
          <w:shd w:fill="auto" w:val="clear"/>
        </w:rPr>
        <w:t xml:space="preserve">Глава 11 Таинственная книга в руках репортеров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  <w:t xml:space="preserve">Глава 12  Злоноид превращает Тони в синхрона 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  <w:t xml:space="preserve">Глава 13 </w:t>
      </w: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2"/>
          <w:shd w:fill="auto" w:val="clear"/>
        </w:rPr>
        <w:t xml:space="preserve">Юпитер решилась раскрыть Ни-Зги тайну атлантов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  <w:t xml:space="preserve">Глава 14 Продолжение разговора атлантки Юпитер с мужем</w:t>
      </w:r>
    </w:p>
    <w:p>
      <w:pPr>
        <w:spacing w:before="0" w:after="0" w:line="240"/>
        <w:ind w:right="0" w:left="0" w:firstLine="0"/>
        <w:jc w:val="center"/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</w:pPr>
      <w:r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  <w:t xml:space="preserve">часть 3 </w:t>
      </w:r>
    </w:p>
    <w:p>
      <w:pPr>
        <w:spacing w:before="0" w:after="0" w:line="240"/>
        <w:ind w:right="0" w:left="0" w:firstLine="0"/>
        <w:jc w:val="center"/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</w:pPr>
      <w:r>
        <w:rPr>
          <w:rFonts w:ascii="DejaVu Serif" w:hAnsi="DejaVu Serif" w:cs="DejaVu Serif" w:eastAsia="DejaVu Serif"/>
          <w:b/>
          <w:color w:val="004DBB"/>
          <w:spacing w:val="0"/>
          <w:position w:val="0"/>
          <w:sz w:val="36"/>
          <w:shd w:fill="auto" w:val="clear"/>
        </w:rPr>
        <w:t xml:space="preserve">Свен в отчаянии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8"/>
          <w:shd w:fill="auto" w:val="clear"/>
        </w:rPr>
        <w:t xml:space="preserve">Глава 15 Беседа через миллион лет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2"/>
          <w:shd w:fill="auto" w:val="clear"/>
        </w:rPr>
        <w:t xml:space="preserve">Глава 16 Любовное свидание в морге </w:t>
      </w:r>
    </w:p>
    <w:p>
      <w:pPr>
        <w:spacing w:before="0" w:after="200" w:line="276"/>
        <w:ind w:right="0" w:left="0" w:firstLine="0"/>
        <w:jc w:val="center"/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</w:pPr>
      <w:r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  <w:t xml:space="preserve">часть 4 </w:t>
      </w:r>
    </w:p>
    <w:p>
      <w:pPr>
        <w:spacing w:before="0" w:after="200" w:line="276"/>
        <w:ind w:right="0" w:left="0" w:firstLine="0"/>
        <w:jc w:val="center"/>
        <w:rPr>
          <w:rFonts w:ascii="DejaVu Serif" w:hAnsi="DejaVu Serif" w:cs="DejaVu Serif" w:eastAsia="DejaVu Serif"/>
          <w:color w:val="FF0000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  <w:t xml:space="preserve">Следствие Агиля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Глава 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Агиль  за реш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ёт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кой.  Назойливый Гомс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36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0"/>
          <w:shd w:fill="auto" w:val="clear"/>
        </w:rPr>
        <w:t xml:space="preserve">Глава 18 Свидание Агиля с адвокатом Слери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  <w:t xml:space="preserve">Глава 19 Приставания злоноида Хьяльти к Агилю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  <w:t xml:space="preserve">Глава 20 Лже-Хьяльти создает команду.</w:t>
      </w:r>
    </w:p>
    <w:p>
      <w:pPr>
        <w:spacing w:before="0" w:after="200" w:line="276"/>
        <w:ind w:right="0" w:left="0" w:firstLine="0"/>
        <w:jc w:val="center"/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</w:pPr>
      <w:r>
        <w:rPr>
          <w:rFonts w:ascii="DejaVu Serif" w:hAnsi="DejaVu Serif" w:cs="DejaVu Serif" w:eastAsia="DejaVu Serif"/>
          <w:b/>
          <w:color w:val="4F81BD"/>
          <w:spacing w:val="0"/>
          <w:position w:val="0"/>
          <w:sz w:val="44"/>
          <w:shd w:fill="auto" w:val="clear"/>
        </w:rPr>
        <w:t xml:space="preserve">часть 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40"/>
          <w:shd w:fill="auto" w:val="clear"/>
        </w:rPr>
        <w:t xml:space="preserve">Активные действия лже-Хьяльти  с командой по вызволению Агиля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Глава 21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Злоноид Хьяльти  с командой по "вызволению" Агиля из Тюрьмы вылетает в Эквадор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  <w:t xml:space="preserve">Глава 22 Троица и новый адвокат Роберт посещают жену Агиля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  <w:t xml:space="preserve">Глава 23   Совесть Руфаро вспоминает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  <w:t xml:space="preserve">Глава 24   Жена доктора Агиля препятствует его освобождению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24"/>
          <w:shd w:fill="auto" w:val="clear"/>
        </w:rPr>
        <w:t xml:space="preserve">Глава 25    </w:t>
      </w: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  <w:t xml:space="preserve">Повторная встреча лже-Хьяльти и Агиля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  <w:t xml:space="preserve">Глава 26   Робот Гомс уничтожает лже-Хьяльти, пытаясь подобрать ключи к доктору Агилю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  <w:t xml:space="preserve">Глава 27 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  <w:t xml:space="preserve">Сцена Хоито в подвале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Глава 28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Агиль, наконец, на свободе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Глава 29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Авантюра Хьяльти и реальность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4DBB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2"/>
          <w:u w:val="single"/>
          <w:shd w:fill="auto" w:val="clear"/>
        </w:rPr>
        <w:t xml:space="preserve">Глава 30 Приключения Агиля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Глава 31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Судьба Дробина, появление возвращенца Пули, убитого, как преступника-изгоя в экспедиции Хьяльти.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Глава 32  </w:t>
      </w: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16"/>
          <w:shd w:fill="auto" w:val="clear"/>
        </w:rPr>
        <w:t xml:space="preserve">Дробин знакомится с атланткой Юпитер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Глава 33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  <w:t xml:space="preserve">Жизнь в Старом Свете индейцa  шуара Скользкой Тени.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18"/>
          <w:shd w:fill="auto" w:val="clear"/>
        </w:rPr>
        <w:t xml:space="preserve">Приглашение нa съемки фильма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Глава 34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Атлантки вовлекают Дробина в свои планы.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8"/>
          <w:shd w:fill="auto" w:val="clear"/>
        </w:rPr>
        <w:t xml:space="preserve">Глава 35    </w:t>
      </w: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16"/>
          <w:shd w:fill="auto" w:val="clear"/>
        </w:rPr>
        <w:t xml:space="preserve">Попытка</w:t>
      </w: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16"/>
          <w:shd w:fill="auto" w:val="clear"/>
        </w:rPr>
        <w:t xml:space="preserve">Дробина познакомиться с  приезжей знаменитостью.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Глава 36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бывшая 30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Тузпик Гаярдо.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Алла вспоминает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Глава 37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Неожиданно появившийся возвращенец Пуля спасает Аллу от злоноида.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48"/>
          <w:shd w:fill="auto" w:val="clear"/>
        </w:rPr>
        <w:t xml:space="preserve">Подготовка к возрождению расы атлантов 38-41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==================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Глава  38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История коварного плана атланток по превращению мужчин в песок, 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FF"/>
          <w:spacing w:val="0"/>
          <w:position w:val="0"/>
          <w:sz w:val="22"/>
          <w:shd w:fill="auto" w:val="clear"/>
        </w:rPr>
        <w:t xml:space="preserve">себя самих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в пыль. Цистинометр.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Глава 39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бывшая 38    Осуществление коварного плана атланток по превращению мужчин в песок.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Глава 40 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бывшая    39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Апокалипсис эры атлантов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Атлантки используют оригинал Дробина и его злоноидa для восстановления рода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Глава 41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Лже-Скользкая Тень, вполне уверенный, что он оригинал человека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4F81BD"/>
          <w:spacing w:val="0"/>
          <w:position w:val="0"/>
          <w:sz w:val="52"/>
          <w:shd w:fill="auto" w:val="clear"/>
        </w:rPr>
        <w:t xml:space="preserve">Саша 42-45</w:t>
      </w:r>
    </w:p>
    <w:p>
      <w:pPr>
        <w:spacing w:before="0" w:after="0" w:line="276"/>
        <w:ind w:right="0" w:left="0" w:firstLine="567"/>
        <w:jc w:val="both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Глава 42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Саша, Александра Мария Хуанита Гонсалез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Глава 43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Саша, Александра Мария Хуанита Гонсалез, поправив впившиеся в плечи не хуже вампира лямки рюкзака, выскочила из квартиры.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Глава 44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 лекции Денис подошел к Александре.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Глава 45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Алла собирается к сестре Насибе в Эквадор в гости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атлантки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Агиль на свободе, атлантки пытаются депортировать к себе Дробина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4F81BD"/>
          <w:spacing w:val="0"/>
          <w:position w:val="0"/>
          <w:sz w:val="28"/>
          <w:shd w:fill="auto" w:val="clear"/>
        </w:rPr>
        <w:t xml:space="preserve">Атланты продолжают попытки деревести энергию фантома Дробина,чтобы он прочитал формулу цистинометра для возрождения своей расы 46-51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  <w:t xml:space="preserve">Глава 46   Атланты продолжают попытки дoвести энергию фантома Дробина,чтобы он прочитал формулу цистинометра для возрождения своей расы </w:t>
      </w:r>
    </w:p>
    <w:p>
      <w:pPr>
        <w:spacing w:before="0" w:after="0" w:line="240"/>
        <w:ind w:right="0" w:left="0" w:firstLine="0"/>
        <w:jc w:val="both"/>
        <w:rPr>
          <w:rFonts w:ascii="DejaVu Serif" w:hAnsi="DejaVu Serif" w:cs="DejaVu Serif" w:eastAsia="DejaVu Serif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strike w:val="true"/>
          <w:color w:val="FF0000"/>
          <w:spacing w:val="0"/>
          <w:position w:val="0"/>
          <w:sz w:val="18"/>
          <w:shd w:fill="auto" w:val="clear"/>
        </w:rPr>
        <w:t xml:space="preserve">Глава 47   </w:t>
      </w:r>
      <w:r>
        <w:rPr>
          <w:rFonts w:ascii="DejaVu Serif" w:hAnsi="DejaVu Serif" w:cs="DejaVu Serif" w:eastAsia="DejaVu Serif"/>
          <w:b/>
          <w:i/>
          <w:strike w:val="true"/>
          <w:color w:val="FF0000"/>
          <w:spacing w:val="0"/>
          <w:position w:val="0"/>
          <w:sz w:val="18"/>
          <w:shd w:fill="auto" w:val="clear"/>
        </w:rPr>
        <w:t xml:space="preserve"> Дроби</w:t>
      </w:r>
      <w:r>
        <w:rPr>
          <w:rFonts w:ascii="DejaVu Serif" w:hAnsi="DejaVu Serif" w:cs="DejaVu Serif" w:eastAsia="DejaVu Serif"/>
          <w:strike w:val="true"/>
          <w:color w:val="FF0000"/>
          <w:spacing w:val="0"/>
          <w:position w:val="0"/>
          <w:sz w:val="18"/>
          <w:shd w:fill="auto" w:val="clear"/>
        </w:rPr>
        <w:t xml:space="preserve">н </w:t>
      </w:r>
      <w:r>
        <w:rPr>
          <w:rFonts w:ascii="DejaVu Serif" w:hAnsi="DejaVu Serif" w:cs="DejaVu Serif" w:eastAsia="DejaVu Serif"/>
          <w:b/>
          <w:i/>
          <w:strike w:val="true"/>
          <w:color w:val="FF0000"/>
          <w:spacing w:val="0"/>
          <w:position w:val="0"/>
          <w:sz w:val="18"/>
          <w:shd w:fill="auto" w:val="clear"/>
        </w:rPr>
        <w:t xml:space="preserve"> в объятьях незнакомки, как окажется позже женщины атлантки</w:t>
      </w:r>
      <w:r>
        <w:rPr>
          <w:rFonts w:ascii="DejaVu Serif" w:hAnsi="DejaVu Serif" w:cs="DejaVu Serif" w:eastAsia="DejaVu Serif"/>
          <w:b/>
          <w:i/>
          <w:strike w:val="true"/>
          <w:color w:val="FF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  <w:t xml:space="preserve">Глава  48    Новые суровые реалии Страдания злоноида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FF00FF"/>
          <w:spacing w:val="0"/>
          <w:position w:val="0"/>
          <w:sz w:val="18"/>
          <w:shd w:fill="auto" w:val="clear"/>
        </w:rPr>
      </w:pP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  <w:t xml:space="preserve">Глава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18"/>
          <w:shd w:fill="auto" w:val="clear"/>
        </w:rPr>
        <w:t xml:space="preserve"> 49 </w:t>
      </w:r>
      <w:r>
        <w:rPr>
          <w:rFonts w:ascii="DejaVu Serif" w:hAnsi="DejaVu Serif" w:cs="DejaVu Serif" w:eastAsia="DejaVu Serif"/>
          <w:b/>
          <w:color w:val="FF00FF"/>
          <w:spacing w:val="0"/>
          <w:position w:val="0"/>
          <w:sz w:val="18"/>
          <w:shd w:fill="auto" w:val="clear"/>
        </w:rPr>
        <w:t xml:space="preserve">Разговор шаманов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F81B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44"/>
          <w:shd w:fill="auto" w:val="clear"/>
        </w:rPr>
        <w:t xml:space="preserve">На борту "Судьбы Титаника" 50-61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Глава 50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Приезд в Рим, Италия. Посещение Ватикана. На борту "Судьбы Титаника"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Глава 51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Злоноид в поисках своего человека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оригинала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Глава 52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Саша ищет Дениса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Глава 53      Встреча со злоноидом, ищущим свой оригинал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Глава 54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Червь сомнения закрался </w:t>
      </w:r>
      <w:r>
        <w:rPr>
          <w:rFonts w:ascii="Calibri" w:hAnsi="Calibri" w:cs="Calibri" w:eastAsia="Calibri"/>
          <w:color w:val="FF0000"/>
          <w:spacing w:val="0"/>
          <w:position w:val="0"/>
          <w:sz w:val="18"/>
          <w:shd w:fill="auto" w:val="clear"/>
        </w:rPr>
        <w:t xml:space="preserve">Денису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в голову на следующий день.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Глава 55    Ревнивый староста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Глава 56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   Знакомство Саши с Дробином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Глава 57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Саша прячется от своего злоноида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Глава 58 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После этого разговора Саша была уверенна лишь в двух вещах: </w:t>
      </w:r>
      <w:r>
        <w:rPr>
          <w:rFonts w:ascii="Calibri" w:hAnsi="Calibri" w:cs="Calibri" w:eastAsia="Calibri"/>
          <w:color w:val="FF0000"/>
          <w:spacing w:val="0"/>
          <w:position w:val="0"/>
          <w:sz w:val="18"/>
          <w:shd w:fill="auto" w:val="clear"/>
        </w:rPr>
        <w:t xml:space="preserve">Кевина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она больше не увидит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Глава 59   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b/>
          <w:i/>
          <w:color w:val="FF00FF"/>
          <w:spacing w:val="0"/>
          <w:position w:val="0"/>
          <w:sz w:val="20"/>
          <w:shd w:fill="auto" w:val="clear"/>
        </w:rPr>
        <w:t xml:space="preserve">Несостоявшееся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свидание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DejaVu Serif" w:hAnsi="DejaVu Serif" w:cs="DejaVu Serif" w:eastAsia="DejaVu Serif"/>
          <w:b/>
          <w:color w:val="FF0000"/>
          <w:spacing w:val="0"/>
          <w:position w:val="0"/>
          <w:sz w:val="18"/>
          <w:shd w:fill="auto" w:val="clear"/>
        </w:rPr>
        <w:t xml:space="preserve">Глава </w:t>
      </w:r>
      <w:r>
        <w:rPr>
          <w:rFonts w:ascii="DejaVu Serif" w:hAnsi="DejaVu Serif" w:cs="DejaVu Serif" w:eastAsia="DejaVu Serif"/>
          <w:b/>
          <w:color w:val="FF0000"/>
          <w:spacing w:val="0"/>
          <w:position w:val="0"/>
          <w:sz w:val="18"/>
          <w:shd w:fill="auto" w:val="clear"/>
        </w:rPr>
        <w:t xml:space="preserve">59-A   </w:t>
      </w:r>
      <w:r>
        <w:rPr>
          <w:rFonts w:ascii="DejaVu Serif" w:hAnsi="DejaVu Serif" w:cs="DejaVu Serif" w:eastAsia="DejaVu Serif"/>
          <w:b/>
          <w:color w:val="FF0000"/>
          <w:spacing w:val="0"/>
          <w:position w:val="0"/>
          <w:sz w:val="18"/>
          <w:shd w:fill="auto" w:val="clear"/>
        </w:rPr>
        <w:t xml:space="preserve">бывшая 47</w:t>
      </w:r>
      <w:r>
        <w:rPr>
          <w:rFonts w:ascii="DejaVu Serif" w:hAnsi="DejaVu Serif" w:cs="DejaVu Serif" w:eastAsia="DejaVu Serif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DejaVu Serif" w:hAnsi="DejaVu Serif" w:cs="DejaVu Serif" w:eastAsia="DejaVu Serif"/>
          <w:b/>
          <w:color w:val="FF0000"/>
          <w:spacing w:val="0"/>
          <w:position w:val="0"/>
          <w:sz w:val="1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0"/>
          <w:shd w:fill="auto" w:val="clear"/>
        </w:rPr>
        <w:t xml:space="preserve">Дроби</w:t>
      </w:r>
      <w:r>
        <w:rPr>
          <w:rFonts w:ascii="Calibri" w:hAnsi="Calibri" w:cs="Calibri" w:eastAsia="Calibri"/>
          <w:color w:val="FF0000"/>
          <w:spacing w:val="0"/>
          <w:position w:val="0"/>
          <w:sz w:val="18"/>
          <w:shd w:fill="auto" w:val="clear"/>
        </w:rPr>
        <w:t xml:space="preserve">н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0"/>
          <w:shd w:fill="auto" w:val="clear"/>
        </w:rPr>
        <w:t xml:space="preserve"> в объятьях незнакомки, как окажется позже женщины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атлантки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Глава 60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Рассказ индейца шуара Скользкой Тени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Рассказ индейца шуара Скользкой Тени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Глава 51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Злоноид в поисках своего оригинала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Глава 61        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48"/>
          <w:shd w:fill="auto" w:val="clear"/>
        </w:rPr>
        <w:t xml:space="preserve">Сердце Хоито 62-64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