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w:t>
      </w:r>
      <w:r>
        <w:rPr>
          <w:rFonts w:ascii="Times New Roman" w:hAnsi="Times New Roman" w:cs="Times New Roman" w:eastAsia="Times New Roman"/>
          <w:color w:val="7030A0"/>
          <w:spacing w:val="0"/>
          <w:position w:val="0"/>
          <w:sz w:val="24"/>
          <w:shd w:fill="auto" w:val="clear"/>
        </w:rPr>
        <w:t xml:space="preserve">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мечтал оставить память о невероятных подвигах. </w:t>
      </w:r>
      <w:r>
        <w:rPr>
          <w:rFonts w:ascii="Times New Roman" w:hAnsi="Times New Roman" w:cs="Times New Roman" w:eastAsia="Times New Roman"/>
          <w:color w:val="7030A0"/>
          <w:spacing w:val="0"/>
          <w:position w:val="0"/>
          <w:sz w:val="24"/>
          <w:shd w:fill="auto" w:val="clear"/>
        </w:rPr>
        <w:t xml:space="preserve">Грезил древними кладами и потайными комнатами, набитыми, если не сокровищами, то атефактами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всё ли равно?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Или ещё: подземный храм. И фигуры  древних богов, например, Чернобога. Ритуальные камни, чаши, чёрные от пролитой когда-то крови жертв, ритуальные ножи… Или темница,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Times New Roman" w:hAnsi="Times New Roman" w:cs="Times New Roman" w:eastAsia="Times New Roman"/>
          <w:color w:val="auto"/>
          <w:spacing w:val="0"/>
          <w:position w:val="0"/>
          <w:sz w:val="24"/>
          <w:shd w:fill="auto" w:val="clear"/>
        </w:rPr>
        <w:t xml:space="preserve">Жаль, что время драконов и благородных рыцарей давно прошло или никогда и не наступало</w:t>
      </w:r>
      <w:r>
        <w:rPr>
          <w:rFonts w:ascii="Times New Roman" w:hAnsi="Times New Roman" w:cs="Times New Roman" w:eastAsia="Times New Roman"/>
          <w:color w:val="7030A0"/>
          <w:spacing w:val="0"/>
          <w:position w:val="0"/>
          <w:sz w:val="24"/>
          <w:shd w:fill="auto" w:val="clear"/>
        </w:rPr>
        <w:t xml:space="preserve">, а существовало только в воображении</w:t>
      </w:r>
      <w:r>
        <w:rPr>
          <w:rFonts w:ascii="Times New Roman" w:hAnsi="Times New Roman" w:cs="Times New Roman" w:eastAsia="Times New Roman"/>
          <w:color w:val="auto"/>
          <w:spacing w:val="0"/>
          <w:position w:val="0"/>
          <w:sz w:val="24"/>
          <w:shd w:fill="auto" w:val="clear"/>
        </w:rPr>
        <w:t xml:space="preserve">.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w:t>
      </w:r>
      <w:r>
        <w:rPr>
          <w:rFonts w:ascii="Times New Roman" w:hAnsi="Times New Roman" w:cs="Times New Roman" w:eastAsia="Times New Roman"/>
          <w:color w:val="7030A0"/>
          <w:spacing w:val="0"/>
          <w:position w:val="0"/>
          <w:sz w:val="24"/>
          <w:shd w:fill="auto" w:val="clear"/>
        </w:rPr>
        <w:t xml:space="preserve">Нет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w:t>
      </w:r>
      <w:r>
        <w:rPr>
          <w:rFonts w:ascii="Times New Roman" w:hAnsi="Times New Roman" w:cs="Times New Roman" w:eastAsia="Times New Roman"/>
          <w:color w:val="7030A0"/>
          <w:spacing w:val="0"/>
          <w:position w:val="0"/>
          <w:sz w:val="24"/>
          <w:shd w:fill="auto" w:val="clear"/>
        </w:rPr>
        <w:t xml:space="preserve">и нашего древнего народа</w:t>
      </w:r>
      <w:r>
        <w:rPr>
          <w:rFonts w:ascii="Times New Roman" w:hAnsi="Times New Roman" w:cs="Times New Roman" w:eastAsia="Times New Roman"/>
          <w:color w:val="auto"/>
          <w:spacing w:val="0"/>
          <w:position w:val="0"/>
          <w:sz w:val="24"/>
          <w:shd w:fill="auto" w:val="clear"/>
        </w:rPr>
        <w:t xml:space="preserve">.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 </w:t>
      </w:r>
      <w:r>
        <w:rPr>
          <w:rFonts w:ascii="Times New Roman" w:hAnsi="Times New Roman" w:cs="Times New Roman" w:eastAsia="Times New Roman"/>
          <w:color w:val="7030A0"/>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Эквадор. Там высоко в горах ты найдёшь ответы на все вопросы. </w:t>
      </w:r>
      <w:r>
        <w:rPr>
          <w:rFonts w:ascii="Times New Roman" w:hAnsi="Times New Roman" w:cs="Times New Roman" w:eastAsia="Times New Roman"/>
          <w:color w:val="7030A0"/>
          <w:spacing w:val="0"/>
          <w:position w:val="0"/>
          <w:sz w:val="24"/>
          <w:shd w:fill="auto" w:val="clear"/>
        </w:rPr>
        <w:t xml:space="preserve">А я направлю тебя в это тайное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w:t>
      </w:r>
      <w:r>
        <w:rPr>
          <w:rFonts w:ascii="Times New Roman" w:hAnsi="Times New Roman" w:cs="Times New Roman" w:eastAsia="Times New Roman"/>
          <w:color w:val="7030A0"/>
          <w:spacing w:val="0"/>
          <w:position w:val="0"/>
          <w:sz w:val="24"/>
          <w:shd w:fill="auto" w:val="clear"/>
        </w:rPr>
        <w:t xml:space="preserve">захотел</w:t>
      </w:r>
      <w:r>
        <w:rPr>
          <w:rFonts w:ascii="Times New Roman" w:hAnsi="Times New Roman" w:cs="Times New Roman" w:eastAsia="Times New Roman"/>
          <w:color w:val="auto"/>
          <w:spacing w:val="0"/>
          <w:position w:val="0"/>
          <w:sz w:val="24"/>
          <w:shd w:fill="auto" w:val="clear"/>
        </w:rPr>
        <w:t xml:space="preserve">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7030A0"/>
          <w:spacing w:val="0"/>
          <w:position w:val="0"/>
          <w:sz w:val="24"/>
          <w:shd w:fill="auto" w:val="clear"/>
        </w:rPr>
        <w:t xml:space="preserve">Откуда он здесь? Сон смешался с явью, заставляя поверить этой странной женщине.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Обыватель, наверное, испугался бы. Но то, обычный человек. Но этот парень не был таким. Опыт подземного бродяги и вспыхнувший в душе авантюризм уже замешивали  опасный коктейль. Жизнь получала новый толчок и обретала новый смысл.</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Он подхватил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 </w:t>
      </w:r>
      <w:r>
        <w:rPr>
          <w:rFonts w:ascii="Times New Roman" w:hAnsi="Times New Roman" w:cs="Times New Roman" w:eastAsia="Times New Roman"/>
          <w:color w:val="7030A0"/>
          <w:spacing w:val="0"/>
          <w:position w:val="0"/>
          <w:sz w:val="24"/>
          <w:shd w:fill="auto" w:val="clear"/>
        </w:rPr>
        <w:t xml:space="preserve">Сон - сном. Ему можно верить или нет. Но этот предмет уже доказательство.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Дробь </w:t>
      </w:r>
      <w:r>
        <w:rPr>
          <w:rFonts w:ascii="Times New Roman" w:hAnsi="Times New Roman" w:cs="Times New Roman" w:eastAsia="Times New Roman"/>
          <w:color w:val="auto"/>
          <w:spacing w:val="0"/>
          <w:position w:val="0"/>
          <w:sz w:val="24"/>
          <w:shd w:fill="auto" w:val="clear"/>
        </w:rPr>
        <w:t xml:space="preserve">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яйцо.Это уже был не сон.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понял, что оказался втянутым в какие-то странные события, но азарт оказался сильнее страха. </w:t>
      </w:r>
      <w:r>
        <w:rPr>
          <w:rFonts w:ascii="Times New Roman" w:hAnsi="Times New Roman" w:cs="Times New Roman" w:eastAsia="Times New Roman"/>
          <w:color w:val="7030A0"/>
          <w:spacing w:val="0"/>
          <w:position w:val="0"/>
          <w:sz w:val="24"/>
          <w:shd w:fill="auto" w:val="clear"/>
        </w:rPr>
        <w:t xml:space="preserve">Душа рвалась навстречу приключениям.</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Первым делом, он решил узнать, на сколько правдива информация, которую он узнал от Юпитер. Интернет в помощь. И она была права. Съёмочная группа в целях рекламной акции посещает все крупнейшие столицы мира. И сегодня прибывает в Москву. Гостиница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Космос</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примет своих знаменитых гостей.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Так, что же его ещё зацепило? Да, экспедиция Хьяльти.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